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3D" w:rsidRDefault="00AA083D" w:rsidP="007769DC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6F3135" w:rsidRPr="00226AD2" w:rsidRDefault="006F3135" w:rsidP="007769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Процесс перемещения и смешивания кормовых материалов в вертикальном шнековом смесителе</w:t>
      </w:r>
      <w:r w:rsidR="00226AD2">
        <w:rPr>
          <w:rFonts w:ascii="Times New Roman" w:hAnsi="Times New Roman" w:cs="Times New Roman"/>
          <w:sz w:val="28"/>
          <w:szCs w:val="28"/>
        </w:rPr>
        <w:t>полностью не изучен</w:t>
      </w:r>
      <w:r w:rsidR="00F941C2">
        <w:rPr>
          <w:rFonts w:ascii="Times New Roman" w:hAnsi="Times New Roman" w:cs="Times New Roman"/>
          <w:sz w:val="28"/>
          <w:szCs w:val="28"/>
        </w:rPr>
        <w:t xml:space="preserve"> и в основном</w:t>
      </w:r>
      <w:r w:rsidR="00F51EEB">
        <w:rPr>
          <w:rFonts w:ascii="Times New Roman" w:hAnsi="Times New Roman" w:cs="Times New Roman"/>
          <w:sz w:val="28"/>
          <w:szCs w:val="28"/>
        </w:rPr>
        <w:t>,</w:t>
      </w:r>
      <w:r w:rsidR="00226AD2">
        <w:rPr>
          <w:rFonts w:ascii="Times New Roman" w:hAnsi="Times New Roman" w:cs="Times New Roman"/>
          <w:sz w:val="28"/>
          <w:szCs w:val="28"/>
        </w:rPr>
        <w:t xml:space="preserve"> </w:t>
      </w:r>
      <w:r w:rsidR="00F51EEB">
        <w:rPr>
          <w:rFonts w:ascii="Times New Roman" w:hAnsi="Times New Roman" w:cs="Times New Roman"/>
          <w:sz w:val="28"/>
          <w:szCs w:val="28"/>
        </w:rPr>
        <w:t xml:space="preserve">по мнению исследователей, </w:t>
      </w:r>
      <w:r w:rsidR="00226AD2">
        <w:rPr>
          <w:rFonts w:ascii="Times New Roman" w:hAnsi="Times New Roman" w:cs="Times New Roman"/>
          <w:sz w:val="28"/>
          <w:szCs w:val="28"/>
        </w:rPr>
        <w:t>зависит</w:t>
      </w:r>
      <w:r w:rsidR="00F941C2">
        <w:rPr>
          <w:rFonts w:ascii="Times New Roman" w:hAnsi="Times New Roman" w:cs="Times New Roman"/>
          <w:sz w:val="28"/>
          <w:szCs w:val="28"/>
        </w:rPr>
        <w:t xml:space="preserve"> от радиуса и угла подъема шнековой лопасти, скорости вращения шнека, коэффициентов трения материала о поверхность витков шнека и о внутреннюю цилиндрическую поверхность кожуха шнека</w:t>
      </w:r>
      <w:r w:rsidR="00F51EEB">
        <w:rPr>
          <w:rFonts w:ascii="Times New Roman" w:hAnsi="Times New Roman" w:cs="Times New Roman"/>
          <w:sz w:val="28"/>
          <w:szCs w:val="28"/>
        </w:rPr>
        <w:t xml:space="preserve"> и описывается дифференциальными уравнениями </w:t>
      </w:r>
      <w:r w:rsidR="00F51EEB">
        <w:rPr>
          <w:rFonts w:ascii="Times New Roman" w:hAnsi="Times New Roman" w:cs="Times New Roman"/>
          <w:sz w:val="28"/>
          <w:szCs w:val="28"/>
        </w:rPr>
        <w:sym w:font="Symbol" w:char="F05B"/>
      </w:r>
      <w:r w:rsidR="00F51EEB">
        <w:rPr>
          <w:rFonts w:ascii="Times New Roman" w:hAnsi="Times New Roman" w:cs="Times New Roman"/>
          <w:sz w:val="28"/>
          <w:szCs w:val="28"/>
        </w:rPr>
        <w:t>1</w:t>
      </w:r>
      <w:r w:rsidR="00F51EEB">
        <w:rPr>
          <w:rFonts w:ascii="Times New Roman" w:hAnsi="Times New Roman" w:cs="Times New Roman"/>
          <w:sz w:val="28"/>
          <w:szCs w:val="28"/>
        </w:rPr>
        <w:sym w:font="Symbol" w:char="F05D"/>
      </w:r>
      <w:r w:rsidR="00F941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51B7" w:rsidRPr="00226AD2" w:rsidRDefault="002C6AFA" w:rsidP="007769D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ш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Cosα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ш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ш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Sinα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ц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ц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Cosβ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mg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ц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ц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Sinβ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ш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ш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Cosα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ш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Sinα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=0            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ц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mR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SinαSinβ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Cos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β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α</m:t>
                                </m:r>
                              </m:e>
                            </m:d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=0                      </m:t>
                </m:r>
              </m:e>
            </m:eqArr>
          </m:e>
        </m:d>
      </m:oMath>
      <w:r w:rsidR="00226AD2">
        <w:rPr>
          <w:rFonts w:ascii="Times New Roman" w:eastAsiaTheme="minorEastAsia" w:hAnsi="Times New Roman" w:cs="Times New Roman"/>
          <w:sz w:val="28"/>
          <w:szCs w:val="28"/>
        </w:rPr>
        <w:tab/>
      </w:r>
      <w:r w:rsidR="00226AD2">
        <w:rPr>
          <w:rFonts w:ascii="Times New Roman" w:eastAsiaTheme="minorEastAsia" w:hAnsi="Times New Roman" w:cs="Times New Roman"/>
          <w:sz w:val="28"/>
          <w:szCs w:val="28"/>
        </w:rPr>
        <w:tab/>
      </w:r>
      <w:r w:rsidR="00226AD2">
        <w:rPr>
          <w:rFonts w:ascii="Times New Roman" w:eastAsiaTheme="minorEastAsia" w:hAnsi="Times New Roman" w:cs="Times New Roman"/>
          <w:sz w:val="28"/>
          <w:szCs w:val="28"/>
        </w:rPr>
        <w:tab/>
      </w:r>
      <w:r w:rsidR="00226AD2">
        <w:rPr>
          <w:rFonts w:ascii="Times New Roman" w:eastAsiaTheme="minorEastAsia" w:hAnsi="Times New Roman" w:cs="Times New Roman"/>
          <w:sz w:val="28"/>
          <w:szCs w:val="28"/>
        </w:rPr>
        <w:tab/>
      </w:r>
      <w:r w:rsidR="00226AD2" w:rsidRPr="00226AD2">
        <w:rPr>
          <w:rFonts w:ascii="Times New Roman" w:eastAsiaTheme="minorEastAsia" w:hAnsi="Times New Roman" w:cs="Times New Roman"/>
          <w:sz w:val="28"/>
          <w:szCs w:val="28"/>
        </w:rPr>
        <w:t>(1)</w:t>
      </w:r>
    </w:p>
    <w:p w:rsidR="00FF51B7" w:rsidRDefault="00BC2BB0" w:rsidP="007769D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ш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нормальная реакция поверхности витка шнека;</w:t>
      </w:r>
    </w:p>
    <w:p w:rsidR="00BC2BB0" w:rsidRDefault="00BC2BB0" w:rsidP="007769D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ш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трения смешиваемого материала о поверхности витка шнека;</w:t>
      </w:r>
    </w:p>
    <w:p w:rsidR="00BC2BB0" w:rsidRDefault="002C6AFA" w:rsidP="007769DC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sub>
        </m:sSub>
      </m:oMath>
      <w:r w:rsidR="00BC2BB0">
        <w:rPr>
          <w:rFonts w:ascii="Times New Roman" w:eastAsiaTheme="minorEastAsia" w:hAnsi="Times New Roman" w:cs="Times New Roman"/>
          <w:sz w:val="28"/>
          <w:szCs w:val="28"/>
        </w:rPr>
        <w:t xml:space="preserve"> – нормальная реакция внутренней поверхности кожуха;</w:t>
      </w:r>
    </w:p>
    <w:p w:rsidR="00BC2BB0" w:rsidRDefault="00BC2BB0" w:rsidP="007769DC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arc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2πR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– угол подъема винтовой линии шнека по радиус</w:t>
      </w:r>
      <w:r w:rsidR="00870DC6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6A4EBE" w:rsidRPr="00870D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</m:oMath>
      <w:r w:rsidR="006A4EBE" w:rsidRPr="00870D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A4EBE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6A4EBE" w:rsidRPr="00870D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A4EBE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870DC6">
        <w:rPr>
          <w:rFonts w:ascii="Times New Roman" w:eastAsiaTheme="minorEastAsia" w:hAnsi="Times New Roman" w:cs="Times New Roman"/>
          <w:sz w:val="28"/>
          <w:szCs w:val="28"/>
        </w:rPr>
        <w:t xml:space="preserve">, соответственно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sub>
        </m:sSub>
      </m:oMath>
      <w:r w:rsidR="00870DC6" w:rsidRPr="00870D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70DC6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C2BB0" w:rsidRDefault="007769DC" w:rsidP="007769DC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t=2πR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tgα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7769DC">
        <w:rPr>
          <w:rFonts w:ascii="Times New Roman" w:eastAsiaTheme="minorEastAsia" w:hAnsi="Times New Roman" w:cs="Times New Roman"/>
          <w:sz w:val="28"/>
          <w:szCs w:val="28"/>
        </w:rPr>
        <w:noBreakHyphen/>
      </w:r>
      <w:r w:rsidR="00F51E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шаг шнека; </w:t>
      </w:r>
    </w:p>
    <w:p w:rsidR="007769DC" w:rsidRDefault="007769DC" w:rsidP="007769DC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внешний радиус витков шнека;</w:t>
      </w:r>
    </w:p>
    <w:p w:rsidR="007769DC" w:rsidRDefault="007769DC" w:rsidP="007769DC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масса частиц смешиваемого материала;</w:t>
      </w:r>
    </w:p>
    <w:p w:rsidR="007769DC" w:rsidRDefault="002C6AFA" w:rsidP="007769DC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7769DC">
        <w:rPr>
          <w:rFonts w:ascii="Times New Roman" w:eastAsiaTheme="minorEastAsia" w:hAnsi="Times New Roman" w:cs="Times New Roman"/>
          <w:sz w:val="28"/>
          <w:szCs w:val="28"/>
        </w:rPr>
        <w:noBreakHyphen/>
        <w:t xml:space="preserve"> коэффициент трения смешиваемого материала о поверхность кожуха;</w:t>
      </w:r>
    </w:p>
    <w:p w:rsidR="007769DC" w:rsidRDefault="007769DC" w:rsidP="007769DC">
      <w:pPr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β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угол между вектором а</w:t>
      </w:r>
      <w:r w:rsidR="00F51EEB">
        <w:rPr>
          <w:rFonts w:ascii="Times New Roman" w:eastAsiaTheme="minorEastAsia" w:hAnsi="Times New Roman" w:cs="Times New Roman"/>
          <w:sz w:val="28"/>
          <w:szCs w:val="28"/>
        </w:rPr>
        <w:t>бсолютной скорости и осью шнека.</w:t>
      </w:r>
    </w:p>
    <w:p w:rsidR="00DE1751" w:rsidRDefault="007769DC" w:rsidP="007769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уравнений (1) </w:t>
      </w:r>
      <w:r w:rsidR="00DE1751">
        <w:rPr>
          <w:rFonts w:ascii="Times New Roman" w:hAnsi="Times New Roman" w:cs="Times New Roman"/>
          <w:sz w:val="28"/>
          <w:szCs w:val="28"/>
        </w:rPr>
        <w:t xml:space="preserve">дает возможность найти зависимость между геометрическими и кинематическими величинами: </w:t>
      </w:r>
    </w:p>
    <w:p w:rsidR="00DE1751" w:rsidRPr="00DE1751" w:rsidRDefault="002C6AFA" w:rsidP="00DE1751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ц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begChr m:val="⌈"/>
                <m:endChr m:val="⌉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SinαSinβ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β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α</m:t>
                        </m:r>
                      </m:e>
                    </m:d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ш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tgα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Sinβ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ш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tgα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Cosβ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ш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tgα</m:t>
                </m:r>
              </m:e>
            </m:d>
          </m:den>
        </m:f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="00DE1751">
        <w:rPr>
          <w:rFonts w:ascii="Times New Roman" w:eastAsiaTheme="minorEastAsia" w:hAnsi="Times New Roman" w:cs="Times New Roman"/>
          <w:sz w:val="28"/>
          <w:szCs w:val="28"/>
        </w:rPr>
        <w:tab/>
      </w:r>
      <w:r w:rsidR="00DE1751">
        <w:rPr>
          <w:rFonts w:ascii="Times New Roman" w:eastAsiaTheme="minorEastAsia" w:hAnsi="Times New Roman" w:cs="Times New Roman"/>
          <w:sz w:val="28"/>
          <w:szCs w:val="28"/>
        </w:rPr>
        <w:tab/>
      </w:r>
      <w:r w:rsidR="00DE1751">
        <w:rPr>
          <w:rFonts w:ascii="Times New Roman" w:eastAsiaTheme="minorEastAsia" w:hAnsi="Times New Roman" w:cs="Times New Roman"/>
          <w:sz w:val="28"/>
          <w:szCs w:val="28"/>
        </w:rPr>
        <w:tab/>
      </w:r>
      <w:r w:rsidR="00DE1751">
        <w:rPr>
          <w:rFonts w:ascii="Times New Roman" w:eastAsiaTheme="minorEastAsia" w:hAnsi="Times New Roman" w:cs="Times New Roman"/>
          <w:sz w:val="28"/>
          <w:szCs w:val="28"/>
        </w:rPr>
        <w:tab/>
        <w:t>(2</w:t>
      </w:r>
      <w:r w:rsidR="00DE1751" w:rsidRPr="00226AD2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F51B7" w:rsidRDefault="00B50D5F" w:rsidP="007769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B2D50" w:rsidRPr="000B2D50">
        <w:rPr>
          <w:rFonts w:ascii="Times New Roman" w:hAnsi="Times New Roman" w:cs="Times New Roman"/>
          <w:sz w:val="28"/>
          <w:szCs w:val="28"/>
        </w:rPr>
        <w:t>вязь параметров</w:t>
      </w:r>
      <w:r>
        <w:rPr>
          <w:rFonts w:ascii="Times New Roman" w:hAnsi="Times New Roman" w:cs="Times New Roman"/>
          <w:sz w:val="28"/>
          <w:szCs w:val="28"/>
        </w:rPr>
        <w:t xml:space="preserve"> выражения (2)</w:t>
      </w:r>
      <w:r w:rsidR="000B2D50">
        <w:rPr>
          <w:rFonts w:ascii="Times New Roman" w:hAnsi="Times New Roman" w:cs="Times New Roman"/>
          <w:sz w:val="28"/>
          <w:szCs w:val="28"/>
        </w:rPr>
        <w:t>,</w:t>
      </w:r>
      <w:r w:rsidR="00F51EEB">
        <w:rPr>
          <w:rFonts w:ascii="Times New Roman" w:hAnsi="Times New Roman" w:cs="Times New Roman"/>
          <w:sz w:val="28"/>
          <w:szCs w:val="28"/>
        </w:rPr>
        <w:t xml:space="preserve"> </w:t>
      </w:r>
      <w:r w:rsidR="000B2D50">
        <w:rPr>
          <w:rFonts w:ascii="Times New Roman" w:hAnsi="Times New Roman" w:cs="Times New Roman"/>
          <w:sz w:val="28"/>
          <w:szCs w:val="28"/>
        </w:rPr>
        <w:t>дает</w:t>
      </w:r>
      <w:r w:rsidR="00DE1751">
        <w:rPr>
          <w:rFonts w:ascii="Times New Roman" w:hAnsi="Times New Roman" w:cs="Times New Roman"/>
          <w:sz w:val="28"/>
          <w:szCs w:val="28"/>
        </w:rPr>
        <w:t xml:space="preserve"> возможность методом математического моделирования подобрать оптимальное их соотношение.</w:t>
      </w:r>
      <w:r w:rsidR="000B2D50">
        <w:rPr>
          <w:rFonts w:ascii="Times New Roman" w:hAnsi="Times New Roman" w:cs="Times New Roman"/>
          <w:sz w:val="28"/>
          <w:szCs w:val="28"/>
        </w:rPr>
        <w:t xml:space="preserve"> Из анализа количественных результатов получ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0B2D50">
        <w:rPr>
          <w:rFonts w:ascii="Times New Roman" w:hAnsi="Times New Roman" w:cs="Times New Roman"/>
          <w:sz w:val="28"/>
          <w:szCs w:val="28"/>
        </w:rPr>
        <w:t>, что наибольшее влияние оказывают значения радиуса, угла подъема винтовой линии и скорости вращения шнека, наряду с коэффициентами трения.</w:t>
      </w:r>
      <w:r w:rsidR="00EF40A1">
        <w:rPr>
          <w:rFonts w:ascii="Times New Roman" w:hAnsi="Times New Roman" w:cs="Times New Roman"/>
          <w:sz w:val="28"/>
          <w:szCs w:val="28"/>
        </w:rPr>
        <w:t xml:space="preserve"> Данные параметры возьмем в качестве величин оптимизации.</w:t>
      </w:r>
    </w:p>
    <w:p w:rsidR="00DE1751" w:rsidRDefault="00B50D5F" w:rsidP="007769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Уравнения (1,2) моделируют движение частиц, но очевидно, что характер движение объема сыпучего кормового материала будет несколько отличиться от характера описанного движения. Выдвинем предположение о том,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модель движения, записанная в виде движения потока вязкой среды</w:t>
      </w:r>
      <w:r w:rsidR="00EF40A1">
        <w:rPr>
          <w:rFonts w:ascii="Times New Roman" w:hAnsi="Times New Roman" w:cs="Times New Roman"/>
          <w:sz w:val="28"/>
          <w:szCs w:val="28"/>
        </w:rPr>
        <w:t xml:space="preserve"> точнее скопирует</w:t>
      </w:r>
      <w:proofErr w:type="gramEnd"/>
      <w:r w:rsidR="00EF40A1">
        <w:rPr>
          <w:rFonts w:ascii="Times New Roman" w:hAnsi="Times New Roman" w:cs="Times New Roman"/>
          <w:sz w:val="28"/>
          <w:szCs w:val="28"/>
        </w:rPr>
        <w:t xml:space="preserve"> поведение реальной кормовой смеси при перемещении в вертикальном шнековом смесителе с переменным диаметром.</w:t>
      </w:r>
    </w:p>
    <w:p w:rsidR="00CF090B" w:rsidRDefault="00EF40A1" w:rsidP="007769DC">
      <w:pPr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рассмотрим на рисунке 1 равновесие элементарного объема сыпучей смеси, расположенного на секторе витка шнека с центральным углом </w:t>
      </w:r>
      <m:oMath>
        <m:r>
          <w:rPr>
            <w:rFonts w:ascii="Cambria Math" w:hAnsi="Cambria Math" w:cs="Times New Roman"/>
            <w:sz w:val="28"/>
            <w:szCs w:val="28"/>
          </w:rPr>
          <m:t>∆φ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установим форму </w:t>
      </w:r>
      <w:r w:rsidR="00E91E90">
        <w:rPr>
          <w:rFonts w:ascii="Times New Roman" w:eastAsiaTheme="minorEastAsia" w:hAnsi="Times New Roman" w:cs="Times New Roman"/>
          <w:sz w:val="28"/>
          <w:szCs w:val="28"/>
        </w:rPr>
        <w:t xml:space="preserve">свободной поверхности </w:t>
      </w:r>
      <w:r>
        <w:rPr>
          <w:rFonts w:ascii="Times New Roman" w:eastAsiaTheme="minorEastAsia" w:hAnsi="Times New Roman" w:cs="Times New Roman"/>
          <w:sz w:val="28"/>
          <w:szCs w:val="28"/>
        </w:rPr>
        <w:t>потока</w:t>
      </w:r>
      <w:r w:rsidR="00E91E90">
        <w:rPr>
          <w:rFonts w:ascii="Times New Roman" w:eastAsiaTheme="minorEastAsia" w:hAnsi="Times New Roman" w:cs="Times New Roman"/>
          <w:sz w:val="28"/>
          <w:szCs w:val="28"/>
        </w:rPr>
        <w:t xml:space="preserve"> в поперечном сечении</w:t>
      </w:r>
      <w:r>
        <w:rPr>
          <w:rFonts w:ascii="Times New Roman" w:eastAsiaTheme="minorEastAsia" w:hAnsi="Times New Roman" w:cs="Times New Roman"/>
          <w:sz w:val="28"/>
          <w:szCs w:val="28"/>
        </w:rPr>
        <w:t>, ограниченн</w:t>
      </w:r>
      <w:r w:rsidR="00E91E90">
        <w:rPr>
          <w:rFonts w:ascii="Times New Roman" w:eastAsiaTheme="minorEastAsia" w:hAnsi="Times New Roman" w:cs="Times New Roman"/>
          <w:sz w:val="28"/>
          <w:szCs w:val="28"/>
        </w:rPr>
        <w:t>ую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угловым сектором, внутренним и внешним радиусами образованными валом шнека и кожухом соответственно.</w:t>
      </w:r>
    </w:p>
    <w:p w:rsidR="00CF090B" w:rsidRDefault="00870DC6" w:rsidP="00870DC6">
      <w:pPr>
        <w:ind w:firstLine="426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6242" cy="2848911"/>
            <wp:effectExtent l="19050" t="0" r="0" b="0"/>
            <wp:docPr id="5" name="Рисунок 4" descr="Рис к статье по смесител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к статье по смесителю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737" cy="2849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90B" w:rsidRDefault="00CF090B" w:rsidP="00CF090B">
      <w:pPr>
        <w:ind w:firstLine="426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Рисунок 2 – </w:t>
      </w:r>
      <w:r w:rsidR="00870DC6">
        <w:rPr>
          <w:rFonts w:ascii="Times New Roman" w:eastAsiaTheme="minorEastAsia" w:hAnsi="Times New Roman" w:cs="Times New Roman"/>
          <w:sz w:val="28"/>
          <w:szCs w:val="28"/>
        </w:rPr>
        <w:t xml:space="preserve">Схема движения </w:t>
      </w:r>
      <w:r>
        <w:rPr>
          <w:rFonts w:ascii="Times New Roman" w:eastAsiaTheme="minorEastAsia" w:hAnsi="Times New Roman" w:cs="Times New Roman"/>
          <w:sz w:val="28"/>
          <w:szCs w:val="28"/>
        </w:rPr>
        <w:t>сыпучего материала</w:t>
      </w:r>
      <w:r w:rsidR="00870D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66B57">
        <w:rPr>
          <w:rFonts w:ascii="Times New Roman" w:eastAsiaTheme="minorEastAsia" w:hAnsi="Times New Roman" w:cs="Times New Roman"/>
          <w:sz w:val="28"/>
          <w:szCs w:val="28"/>
        </w:rPr>
        <w:t xml:space="preserve">вне кожуха шнека </w:t>
      </w:r>
      <w:r w:rsidR="00870DC6">
        <w:rPr>
          <w:rFonts w:ascii="Times New Roman" w:eastAsiaTheme="minorEastAsia" w:hAnsi="Times New Roman" w:cs="Times New Roman"/>
          <w:sz w:val="28"/>
          <w:szCs w:val="28"/>
        </w:rPr>
        <w:t xml:space="preserve">и элементарный его объем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 поверхности витка шнека </w:t>
      </w:r>
    </w:p>
    <w:p w:rsidR="00DE1751" w:rsidRDefault="00E91E90" w:rsidP="007769DC">
      <w:pPr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Уравнение свободной поверхности из условия равенства давлений во всех её точках имеет вид:</w:t>
      </w:r>
    </w:p>
    <w:p w:rsidR="00E91E90" w:rsidRPr="00F1035A" w:rsidRDefault="002C6AFA" w:rsidP="00F1035A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2g</m:t>
                    </m:r>
                  </m:den>
                </m:f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+b</m:t>
                </m:r>
              </m:e>
            </m:eqArr>
          </m:e>
        </m:d>
      </m:oMath>
      <w:r w:rsidR="00F1035A" w:rsidRPr="00D10648">
        <w:rPr>
          <w:rFonts w:ascii="Times New Roman" w:eastAsiaTheme="minorEastAsia" w:hAnsi="Times New Roman" w:cs="Times New Roman"/>
          <w:sz w:val="28"/>
          <w:szCs w:val="28"/>
        </w:rPr>
        <w:tab/>
      </w:r>
      <w:r w:rsidR="00F1035A" w:rsidRPr="00D10648">
        <w:rPr>
          <w:rFonts w:ascii="Times New Roman" w:eastAsiaTheme="minorEastAsia" w:hAnsi="Times New Roman" w:cs="Times New Roman"/>
          <w:sz w:val="28"/>
          <w:szCs w:val="28"/>
        </w:rPr>
        <w:tab/>
      </w:r>
      <w:r w:rsidR="00F1035A" w:rsidRPr="00D10648">
        <w:rPr>
          <w:rFonts w:ascii="Times New Roman" w:eastAsiaTheme="minorEastAsia" w:hAnsi="Times New Roman" w:cs="Times New Roman"/>
          <w:sz w:val="28"/>
          <w:szCs w:val="28"/>
        </w:rPr>
        <w:tab/>
      </w:r>
      <w:r w:rsidR="00F1035A" w:rsidRPr="00D10648">
        <w:rPr>
          <w:rFonts w:ascii="Times New Roman" w:eastAsiaTheme="minorEastAsia" w:hAnsi="Times New Roman" w:cs="Times New Roman"/>
          <w:sz w:val="28"/>
          <w:szCs w:val="28"/>
        </w:rPr>
        <w:tab/>
      </w:r>
      <w:r w:rsidR="00F1035A" w:rsidRPr="00D10648">
        <w:rPr>
          <w:rFonts w:ascii="Times New Roman" w:eastAsiaTheme="minorEastAsia" w:hAnsi="Times New Roman" w:cs="Times New Roman"/>
          <w:sz w:val="28"/>
          <w:szCs w:val="28"/>
        </w:rPr>
        <w:tab/>
      </w:r>
      <w:r w:rsidR="00F1035A" w:rsidRPr="00F1035A">
        <w:rPr>
          <w:rFonts w:ascii="Times New Roman" w:eastAsiaTheme="minorEastAsia" w:hAnsi="Times New Roman" w:cs="Times New Roman"/>
          <w:sz w:val="28"/>
          <w:szCs w:val="28"/>
        </w:rPr>
        <w:t>(3)</w:t>
      </w:r>
    </w:p>
    <w:p w:rsidR="00FF51B7" w:rsidRDefault="00F1035A" w:rsidP="007769DC">
      <w:pPr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условия равновесия частицы, находящейся на свободной поверхности потока найдем координаты точки пересечения проекции частицы с винтовой поверхностью шнека, опирающуюся на неё на расстоянии </w:t>
      </w:r>
      <m:oMath>
        <m:r>
          <w:rPr>
            <w:rFonts w:ascii="Cambria Math" w:hAnsi="Cambria Math" w:cs="Times New Roman"/>
            <w:sz w:val="28"/>
            <w:szCs w:val="28"/>
          </w:rPr>
          <m:t>r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от оси шнека и прижатой к объему смеси. Движение частицы считаем, что происходит по концентрическим окружностям со скоростью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/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близкой к скорости вращения шнека</w:t>
      </w:r>
      <w:r w:rsidR="00AD7E2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D7E24" w:rsidRDefault="00AD7E24" w:rsidP="007769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систем уравнений (1 и 3) дает выражение для вычисления координаты точки пересечения свободной поверхности объема смеси с винтовой поверхностью шнека:</w:t>
      </w:r>
    </w:p>
    <w:p w:rsidR="00AD7E24" w:rsidRPr="00251042" w:rsidRDefault="002C6AFA" w:rsidP="00251042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ш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ц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gα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gRtgα</m:t>
        </m:r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="00251042" w:rsidRPr="00251042">
        <w:rPr>
          <w:rFonts w:ascii="Times New Roman" w:eastAsiaTheme="minorEastAsia" w:hAnsi="Times New Roman" w:cs="Times New Roman"/>
          <w:sz w:val="28"/>
          <w:szCs w:val="28"/>
        </w:rPr>
        <w:tab/>
      </w:r>
      <w:r w:rsidR="00251042" w:rsidRPr="00251042">
        <w:rPr>
          <w:rFonts w:ascii="Times New Roman" w:eastAsiaTheme="minorEastAsia" w:hAnsi="Times New Roman" w:cs="Times New Roman"/>
          <w:sz w:val="28"/>
          <w:szCs w:val="28"/>
        </w:rPr>
        <w:tab/>
      </w:r>
      <w:r w:rsidR="00251042" w:rsidRPr="00251042">
        <w:rPr>
          <w:rFonts w:ascii="Times New Roman" w:eastAsiaTheme="minorEastAsia" w:hAnsi="Times New Roman" w:cs="Times New Roman"/>
          <w:sz w:val="28"/>
          <w:szCs w:val="28"/>
        </w:rPr>
        <w:tab/>
        <w:t>(4)</w:t>
      </w:r>
    </w:p>
    <w:p w:rsidR="00FF51B7" w:rsidRDefault="00251042" w:rsidP="007769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угловые скорости всех частей объема в абсолютном движении равны, то </w:t>
      </w:r>
      <w:bookmarkStart w:id="0" w:name="_GoBack"/>
      <w:bookmarkEnd w:id="0"/>
    </w:p>
    <w:p w:rsidR="00FF51B7" w:rsidRDefault="00CA27AD" w:rsidP="00CA27AD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(5)</w:t>
      </w:r>
    </w:p>
    <w:p w:rsidR="00F51EEB" w:rsidRDefault="00CA27AD" w:rsidP="007769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угол </w:t>
      </w:r>
      <w:r w:rsidR="00FA0696">
        <w:rPr>
          <w:rFonts w:ascii="Times New Roman" w:hAnsi="Times New Roman" w:cs="Times New Roman"/>
          <w:sz w:val="28"/>
          <w:szCs w:val="28"/>
        </w:rPr>
        <w:t>винтовой линии и радиус шнека смесителя с высотой изменяется, для описания движения объема кормовой смеси заменим в уравнениях (1), проекции сил нормальных реакций витков шнека и стенок кожуха на величины давлений по этим поверхностям.</w:t>
      </w:r>
    </w:p>
    <w:p w:rsidR="00F51EEB" w:rsidRDefault="002C6AFA" w:rsidP="00592091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ш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Sinα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ш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верт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; 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ш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Cosα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ш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гор</m:t>
            </m:r>
          </m:sub>
        </m:sSub>
      </m:oMath>
      <w:r w:rsidR="0059209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92091">
        <w:rPr>
          <w:rFonts w:ascii="Times New Roman" w:eastAsiaTheme="minorEastAsia" w:hAnsi="Times New Roman" w:cs="Times New Roman"/>
          <w:sz w:val="28"/>
          <w:szCs w:val="28"/>
        </w:rPr>
        <w:tab/>
      </w:r>
      <w:r w:rsidR="00592091">
        <w:rPr>
          <w:rFonts w:ascii="Times New Roman" w:eastAsiaTheme="minorEastAsia" w:hAnsi="Times New Roman" w:cs="Times New Roman"/>
          <w:sz w:val="28"/>
          <w:szCs w:val="28"/>
        </w:rPr>
        <w:tab/>
      </w:r>
      <w:r w:rsidR="00592091">
        <w:rPr>
          <w:rFonts w:ascii="Times New Roman" w:eastAsiaTheme="minorEastAsia" w:hAnsi="Times New Roman" w:cs="Times New Roman"/>
          <w:sz w:val="28"/>
          <w:szCs w:val="28"/>
        </w:rPr>
        <w:tab/>
        <w:t>(6)</w:t>
      </w:r>
    </w:p>
    <w:p w:rsidR="00F51EEB" w:rsidRDefault="00592091" w:rsidP="007769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корректировки система (1) принимает вид:</w:t>
      </w:r>
    </w:p>
    <w:p w:rsidR="00592091" w:rsidRDefault="002C6AFA" w:rsidP="00592091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ш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гор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ш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ш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верт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ц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ц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ц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γV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ц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ц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ц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ш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ш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гор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ш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верт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=0            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ц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ц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γV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g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цм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SinαSinβ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Cos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β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α</m:t>
                                </m:r>
                              </m:e>
                            </m:d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=0                      </m:t>
                </m:r>
              </m:e>
            </m:eqArr>
          </m:e>
        </m:d>
      </m:oMath>
      <w:r w:rsidR="0059209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92091">
        <w:rPr>
          <w:rFonts w:ascii="Times New Roman" w:eastAsiaTheme="minorEastAsia" w:hAnsi="Times New Roman" w:cs="Times New Roman"/>
          <w:sz w:val="28"/>
          <w:szCs w:val="28"/>
        </w:rPr>
        <w:tab/>
      </w:r>
      <w:r w:rsidR="00592091">
        <w:rPr>
          <w:rFonts w:ascii="Times New Roman" w:eastAsiaTheme="minorEastAsia" w:hAnsi="Times New Roman" w:cs="Times New Roman"/>
          <w:sz w:val="28"/>
          <w:szCs w:val="28"/>
        </w:rPr>
        <w:tab/>
      </w:r>
      <w:r w:rsidR="00592091">
        <w:rPr>
          <w:rFonts w:ascii="Times New Roman" w:eastAsiaTheme="minorEastAsia" w:hAnsi="Times New Roman" w:cs="Times New Roman"/>
          <w:sz w:val="28"/>
          <w:szCs w:val="28"/>
        </w:rPr>
        <w:tab/>
        <w:t>(7</w:t>
      </w:r>
      <w:r w:rsidR="00D10648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592091" w:rsidRPr="00D1349D" w:rsidRDefault="00A21F14" w:rsidP="007769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ш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noBreakHyphen/>
        <w:t xml:space="preserve"> давление материала на секторе витка шнека </w:t>
      </w:r>
      <m:oMath>
        <m:r>
          <w:rPr>
            <w:rFonts w:ascii="Cambria Math" w:hAnsi="Cambria Math" w:cs="Times New Roman"/>
            <w:sz w:val="28"/>
            <w:szCs w:val="28"/>
          </w:rPr>
          <m:t>∆φ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верт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noBreakHyphen/>
        <w:t xml:space="preserve"> проекция сектора витка шнека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∆φ на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вертикальную плоскость;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гор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noBreakHyphen/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проекция сектора витка шнека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∆φ на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горизонтальную плоскость;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noBreakHyphen/>
        <w:t xml:space="preserve"> давление рассматриваемого объема материала цилиндрическую поверхность кожуха;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noBreakHyphen/>
        <w:t xml:space="preserve"> пло</w:t>
      </w:r>
      <w:r w:rsidR="00D1349D">
        <w:rPr>
          <w:rFonts w:ascii="Times New Roman" w:eastAsiaTheme="minorEastAsia" w:hAnsi="Times New Roman" w:cs="Times New Roman"/>
          <w:sz w:val="28"/>
          <w:szCs w:val="28"/>
        </w:rPr>
        <w:t>щ</w:t>
      </w:r>
      <w:r>
        <w:rPr>
          <w:rFonts w:ascii="Times New Roman" w:eastAsiaTheme="minorEastAsia" w:hAnsi="Times New Roman" w:cs="Times New Roman"/>
          <w:sz w:val="28"/>
          <w:szCs w:val="28"/>
        </w:rPr>
        <w:t>адь поверхности рассматриваемого</w:t>
      </w:r>
      <w:r w:rsidR="00D1349D">
        <w:rPr>
          <w:rFonts w:ascii="Times New Roman" w:eastAsiaTheme="minorEastAsia" w:hAnsi="Times New Roman" w:cs="Times New Roman"/>
          <w:sz w:val="28"/>
          <w:szCs w:val="28"/>
        </w:rPr>
        <w:t xml:space="preserve"> объема материала с цилиндрическую поверхность кожуха;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</m:oMath>
      <w:r w:rsidR="00D134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1349D">
        <w:rPr>
          <w:rFonts w:ascii="Times New Roman" w:eastAsiaTheme="minorEastAsia" w:hAnsi="Times New Roman" w:cs="Times New Roman"/>
          <w:sz w:val="28"/>
          <w:szCs w:val="28"/>
        </w:rPr>
        <w:noBreakHyphen/>
        <w:t xml:space="preserve"> объем материала на секторе витка шнека </w:t>
      </w:r>
      <m:oMath>
        <m:r>
          <w:rPr>
            <w:rFonts w:ascii="Cambria Math" w:hAnsi="Cambria Math" w:cs="Times New Roman"/>
            <w:sz w:val="28"/>
            <w:szCs w:val="28"/>
          </w:rPr>
          <m:t>∆φ</m:t>
        </m:r>
      </m:oMath>
      <w:r w:rsidR="00D1349D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цм</m:t>
            </m:r>
          </m:sub>
        </m:sSub>
      </m:oMath>
      <w:r w:rsidR="00D134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1349D">
        <w:rPr>
          <w:rFonts w:ascii="Times New Roman" w:eastAsiaTheme="minorEastAsia" w:hAnsi="Times New Roman" w:cs="Times New Roman"/>
          <w:sz w:val="28"/>
          <w:szCs w:val="28"/>
        </w:rPr>
        <w:noBreakHyphen/>
        <w:t xml:space="preserve"> расстояние от оси шнека центра масс рассматриваемого элементарного объема кормового материала.</w:t>
      </w:r>
    </w:p>
    <w:p w:rsidR="00592091" w:rsidRPr="00D1349D" w:rsidRDefault="00D1349D" w:rsidP="007769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Запишем интегральную зависимость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площади горизонтальной проекции сектора витка шнека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центральным углом </w:t>
      </w:r>
      <m:oMath>
        <m:r>
          <w:rPr>
            <w:rFonts w:ascii="Cambria Math" w:hAnsi="Cambria Math" w:cs="Times New Roman"/>
            <w:sz w:val="28"/>
            <w:szCs w:val="28"/>
          </w:rPr>
          <m:t>∆φ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 участке от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</m:oMath>
      <w:r w:rsidRPr="00D134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</m:oMath>
      <w:r w:rsidRPr="00D134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51EEB" w:rsidRPr="004E4589" w:rsidRDefault="002C6AFA" w:rsidP="004E4589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гор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x∆φdx=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nary>
        <m:r>
          <w:rPr>
            <w:rFonts w:ascii="Cambria Math" w:hAnsi="Cambria Math" w:cs="Times New Roman"/>
            <w:sz w:val="28"/>
            <w:szCs w:val="28"/>
          </w:rPr>
          <m:t>∆φ</m:t>
        </m:r>
      </m:oMath>
      <w:r w:rsidR="004E4589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4E4589" w:rsidRPr="004E458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4E4589">
        <w:rPr>
          <w:rFonts w:ascii="Times New Roman" w:eastAsiaTheme="minorEastAsia" w:hAnsi="Times New Roman" w:cs="Times New Roman"/>
          <w:sz w:val="28"/>
          <w:szCs w:val="28"/>
        </w:rPr>
        <w:tab/>
      </w:r>
      <w:r w:rsidR="004E4589">
        <w:rPr>
          <w:rFonts w:ascii="Times New Roman" w:eastAsiaTheme="minorEastAsia" w:hAnsi="Times New Roman" w:cs="Times New Roman"/>
          <w:sz w:val="28"/>
          <w:szCs w:val="28"/>
        </w:rPr>
        <w:tab/>
      </w:r>
      <w:r w:rsidR="004E4589">
        <w:rPr>
          <w:rFonts w:ascii="Times New Roman" w:eastAsiaTheme="minorEastAsia" w:hAnsi="Times New Roman" w:cs="Times New Roman"/>
          <w:sz w:val="28"/>
          <w:szCs w:val="28"/>
        </w:rPr>
        <w:tab/>
        <w:t>(</w:t>
      </w:r>
      <w:r w:rsidR="004E4589" w:rsidRPr="004E4589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4E458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51EEB" w:rsidRPr="006A4EBE" w:rsidRDefault="004E4589" w:rsidP="007769DC">
      <w:pPr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ось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направлена радиально и характеризует величину расширения конуса в пределах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</m:oMath>
      <w:r w:rsidRPr="00D134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E4589" w:rsidRDefault="004E4589" w:rsidP="007769DC">
      <w:pPr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Площадь вертикальной проекции в этих же пределах</w:t>
      </w:r>
    </w:p>
    <w:p w:rsidR="004E4589" w:rsidRPr="004E4589" w:rsidRDefault="002C6AFA" w:rsidP="004E4589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верт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∆φdx</m:t>
            </m:r>
          </m:e>
        </m:nary>
      </m:oMath>
      <w:r w:rsidR="004E4589" w:rsidRPr="004E45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E4589">
        <w:rPr>
          <w:rFonts w:ascii="Times New Roman" w:eastAsiaTheme="minorEastAsia" w:hAnsi="Times New Roman" w:cs="Times New Roman"/>
          <w:sz w:val="28"/>
          <w:szCs w:val="28"/>
        </w:rPr>
        <w:tab/>
      </w:r>
      <w:r w:rsidR="004E4589" w:rsidRPr="00F34412">
        <w:rPr>
          <w:rFonts w:ascii="Times New Roman" w:eastAsiaTheme="minorEastAsia" w:hAnsi="Times New Roman" w:cs="Times New Roman"/>
          <w:sz w:val="28"/>
          <w:szCs w:val="28"/>
        </w:rPr>
        <w:tab/>
      </w:r>
      <w:r w:rsidR="004E4589">
        <w:rPr>
          <w:rFonts w:ascii="Times New Roman" w:eastAsiaTheme="minorEastAsia" w:hAnsi="Times New Roman" w:cs="Times New Roman"/>
          <w:sz w:val="28"/>
          <w:szCs w:val="28"/>
        </w:rPr>
        <w:tab/>
      </w:r>
      <w:r w:rsidR="004E4589">
        <w:rPr>
          <w:rFonts w:ascii="Times New Roman" w:eastAsiaTheme="minorEastAsia" w:hAnsi="Times New Roman" w:cs="Times New Roman"/>
          <w:sz w:val="28"/>
          <w:szCs w:val="28"/>
        </w:rPr>
        <w:tab/>
        <w:t>(</w:t>
      </w:r>
      <w:r w:rsidR="004E4589" w:rsidRPr="004E4589"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4E458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51EEB" w:rsidRPr="00436B3E" w:rsidRDefault="00231B1C" w:rsidP="007769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Запишем величину объема материала лежащего на витке шнека в сферических координатах </w:t>
      </w:r>
      <m:oMath>
        <m:r>
          <w:rPr>
            <w:rFonts w:ascii="Cambria Math" w:hAnsi="Cambria Math" w:cs="Times New Roman"/>
            <w:sz w:val="28"/>
            <w:szCs w:val="28"/>
          </w:rPr>
          <m:t>ρ,θ,φ</m:t>
        </m:r>
      </m:oMath>
      <w:r>
        <w:rPr>
          <w:rFonts w:ascii="Times New Roman" w:hAnsi="Times New Roman" w:cs="Times New Roman"/>
          <w:sz w:val="28"/>
          <w:szCs w:val="28"/>
        </w:rPr>
        <w:t xml:space="preserve">, как часть объема тела вращения, образованного плоскостью </w:t>
      </w:r>
      <w:r w:rsidR="00436B3E">
        <w:rPr>
          <w:rFonts w:ascii="Times New Roman" w:hAnsi="Times New Roman" w:cs="Times New Roman"/>
          <w:sz w:val="28"/>
          <w:szCs w:val="28"/>
        </w:rPr>
        <w:t>части витка шнека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6B3E">
        <w:rPr>
          <w:rFonts w:ascii="Times New Roman" w:hAnsi="Times New Roman" w:cs="Times New Roman"/>
          <w:sz w:val="28"/>
          <w:szCs w:val="28"/>
        </w:rPr>
        <w:t xml:space="preserve">цилиндрическими поверхностями радиусов трубы шнека и кожуха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</m:oMath>
      <w:r w:rsidR="00436B3E" w:rsidRPr="00870D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36B3E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436B3E" w:rsidRPr="00870D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36B3E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436B3E">
        <w:rPr>
          <w:rFonts w:ascii="Times New Roman" w:eastAsiaTheme="minorEastAsia" w:hAnsi="Times New Roman" w:cs="Times New Roman"/>
          <w:sz w:val="28"/>
          <w:szCs w:val="28"/>
        </w:rPr>
        <w:t>, и свободной криволинейной поверхностью материала.</w:t>
      </w:r>
    </w:p>
    <w:p w:rsidR="004E4589" w:rsidRPr="00F34412" w:rsidRDefault="00436B3E" w:rsidP="007769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Объемный сектор определится выражением</w:t>
      </w:r>
    </w:p>
    <w:p w:rsidR="004E4589" w:rsidRPr="00436B3E" w:rsidRDefault="00436B3E" w:rsidP="007769DC">
      <w:pPr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V=</m:t>
          </m:r>
          <m:nary>
            <m:naryPr>
              <m:chr m:val="∬"/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ρ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dρdθ=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∆φ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dθ</m:t>
                  </m:r>
                  <m:nary>
                    <m:naryPr>
                      <m:limLoc m:val="subSup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sup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ρ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ρdρ=</m:t>
                      </m:r>
                    </m:e>
                  </m:nary>
                </m:e>
              </m:nary>
            </m:e>
          </m:nary>
        </m:oMath>
      </m:oMathPara>
    </w:p>
    <w:p w:rsidR="00436B3E" w:rsidRDefault="00436B3E" w:rsidP="007769DC">
      <w:pPr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a+2b</m:t>
              </m:r>
            </m:e>
          </m:d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∆φ</m:t>
          </m:r>
        </m:oMath>
      </m:oMathPara>
    </w:p>
    <w:p w:rsidR="001977F5" w:rsidRPr="001977F5" w:rsidRDefault="001977F5" w:rsidP="007769DC">
      <w:pPr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ρ=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x=ρCos</m:t>
        </m:r>
        <m:r>
          <w:rPr>
            <w:rFonts w:ascii="Cambria Math" w:hAnsi="Cambria Math" w:cs="Times New Roman"/>
            <w:sz w:val="28"/>
            <w:szCs w:val="28"/>
          </w:rPr>
          <m:t>θ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y=ρSinθ</m:t>
        </m:r>
      </m:oMath>
    </w:p>
    <w:p w:rsidR="004E4589" w:rsidRDefault="001977F5" w:rsidP="007769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к</w:t>
      </w:r>
      <w:r w:rsidR="004560BC">
        <w:rPr>
          <w:rFonts w:ascii="Times New Roman" w:hAnsi="Times New Roman" w:cs="Times New Roman"/>
          <w:sz w:val="28"/>
          <w:szCs w:val="28"/>
        </w:rPr>
        <w:t>оордината центра масс рассматриваемого объема записанная в сферических координатах определится выражением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</w:p>
    <w:p w:rsidR="004560BC" w:rsidRPr="004E4589" w:rsidRDefault="002C6AFA" w:rsidP="004560B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limLoc m:val="subSu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xdV</m:t>
                </m:r>
              </m:e>
            </m:nary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limLoc m:val="subSu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∆φ</m:t>
                </m:r>
              </m:sup>
              <m:e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f(ρ)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ρ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Cosθdρdθ</m:t>
                    </m:r>
                  </m:e>
                </m:nary>
              </m:e>
            </m:nary>
          </m:num>
          <m:den>
            <m:nary>
              <m:naryPr>
                <m:limLoc m:val="subSu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∆φ</m:t>
                </m:r>
              </m:sup>
              <m:e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f(ρ)ρdρdθ</m:t>
                    </m:r>
                  </m:e>
                </m:nary>
              </m:e>
            </m:nary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  <m:r>
              <w:rPr>
                <w:rFonts w:ascii="Cambria Math" w:hAnsi="Cambria Math" w:cs="Times New Roman"/>
                <w:sz w:val="28"/>
                <w:szCs w:val="28"/>
              </w:rPr>
              <m:t>∆φ</m:t>
            </m:r>
            <m:nary>
              <m:naryPr>
                <m:limLoc m:val="subSu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ρ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+b)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ρ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dρ</m:t>
                </m:r>
              </m:e>
            </m:nary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∆φ</m:t>
            </m:r>
            <m:nary>
              <m:naryPr>
                <m:limLoc m:val="subSu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ρ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+b)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ρ</m:t>
                    </m:r>
                  </m:e>
                  <m:sup/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dρ</m:t>
                </m:r>
              </m:e>
            </m:nary>
          </m:den>
        </m:f>
      </m:oMath>
      <w:r w:rsidR="004560BC" w:rsidRPr="004E45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560BC">
        <w:rPr>
          <w:rFonts w:ascii="Times New Roman" w:eastAsiaTheme="minorEastAsia" w:hAnsi="Times New Roman" w:cs="Times New Roman"/>
          <w:sz w:val="28"/>
          <w:szCs w:val="28"/>
        </w:rPr>
        <w:tab/>
      </w:r>
      <w:r w:rsidR="004560BC" w:rsidRPr="00F34412">
        <w:rPr>
          <w:rFonts w:ascii="Times New Roman" w:eastAsiaTheme="minorEastAsia" w:hAnsi="Times New Roman" w:cs="Times New Roman"/>
          <w:sz w:val="28"/>
          <w:szCs w:val="28"/>
        </w:rPr>
        <w:tab/>
      </w:r>
      <w:r w:rsidR="004560BC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4C7B2F">
        <w:rPr>
          <w:rFonts w:ascii="Times New Roman" w:eastAsiaTheme="minorEastAsia" w:hAnsi="Times New Roman" w:cs="Times New Roman"/>
          <w:sz w:val="28"/>
          <w:szCs w:val="28"/>
        </w:rPr>
        <w:t>10</w:t>
      </w:r>
      <w:r w:rsidR="004560B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4560BC" w:rsidRDefault="003F6F67" w:rsidP="007769DC">
      <w:pPr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hAnsi="Cambria Math" w:cs="Times New Roman"/>
            <w:sz w:val="28"/>
            <w:szCs w:val="28"/>
          </w:rPr>
          <m:t>∆φ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имеющем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бесконечно малое значение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  <m:r>
              <w:rPr>
                <w:rFonts w:ascii="Cambria Math" w:hAnsi="Cambria Math" w:cs="Times New Roman"/>
                <w:sz w:val="28"/>
                <w:szCs w:val="28"/>
              </w:rPr>
              <m:t>∆φ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∆γ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≈1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проинтегрируем</w:t>
      </w:r>
      <w:r w:rsidR="004C7B2F">
        <w:rPr>
          <w:rFonts w:ascii="Times New Roman" w:eastAsiaTheme="minorEastAsia" w:hAnsi="Times New Roman" w:cs="Times New Roman"/>
          <w:sz w:val="28"/>
          <w:szCs w:val="28"/>
        </w:rPr>
        <w:t xml:space="preserve"> выражение (10) и подставим в (7) получим условие для определения угла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β</m:t>
        </m:r>
      </m:oMath>
      <w:r w:rsidR="004C7B2F">
        <w:rPr>
          <w:rFonts w:ascii="Times New Roman" w:eastAsiaTheme="minorEastAsia" w:hAnsi="Times New Roman" w:cs="Times New Roman"/>
          <w:sz w:val="28"/>
          <w:szCs w:val="28"/>
        </w:rPr>
        <w:t xml:space="preserve"> между осью шнека и абсолютным движением объема кормового материала с центром масс расположенным в точке С.</w:t>
      </w:r>
    </w:p>
    <w:p w:rsidR="004C7B2F" w:rsidRPr="00BA7FA1" w:rsidRDefault="002C6AFA" w:rsidP="00BA7FA1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ц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цм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begChr m:val="⌈"/>
                <m:endChr m:val="⌉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inαSinβ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β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α</m:t>
                        </m:r>
                      </m:e>
                    </m:d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ш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гор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верт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гор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ш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верт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верт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ш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гор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="00BA7F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A7FA1">
        <w:rPr>
          <w:rFonts w:ascii="Times New Roman" w:eastAsiaTheme="minorEastAsia" w:hAnsi="Times New Roman" w:cs="Times New Roman"/>
          <w:sz w:val="28"/>
          <w:szCs w:val="28"/>
        </w:rPr>
        <w:tab/>
      </w:r>
      <w:r w:rsidR="00BA7FA1">
        <w:rPr>
          <w:rFonts w:ascii="Times New Roman" w:eastAsiaTheme="minorEastAsia" w:hAnsi="Times New Roman" w:cs="Times New Roman"/>
          <w:sz w:val="28"/>
          <w:szCs w:val="28"/>
        </w:rPr>
        <w:tab/>
        <w:t xml:space="preserve"> (11)</w:t>
      </w:r>
    </w:p>
    <w:p w:rsidR="004E4589" w:rsidRPr="00BA7FA1" w:rsidRDefault="00BA7FA1" w:rsidP="007769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углы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β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связаны соотношением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β</m:t>
            </m:r>
          </m:e>
          <m:sub/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цм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E4589" w:rsidRDefault="00BA7FA1" w:rsidP="007769DC">
      <w:pPr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зависимостей </w:t>
      </w:r>
      <w:r w:rsidR="001D4EA4">
        <w:rPr>
          <w:rFonts w:ascii="Times New Roman" w:hAnsi="Times New Roman" w:cs="Times New Roman"/>
          <w:sz w:val="28"/>
          <w:szCs w:val="28"/>
        </w:rPr>
        <w:t>(2 и 11) дает возможность установить величину влияния различных факторов на движение частицы и потока сыпучего материала по вертикальному шнеку. Для примера возьмем зависимости пары параметров</w:t>
      </w:r>
      <w:r w:rsidR="008D43C4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β</m:t>
        </m:r>
      </m:oMath>
      <w:r w:rsidR="008D43C4">
        <w:rPr>
          <w:rFonts w:ascii="Times New Roman" w:eastAsiaTheme="minorEastAsia" w:hAnsi="Times New Roman" w:cs="Times New Roman"/>
          <w:sz w:val="28"/>
          <w:szCs w:val="28"/>
        </w:rPr>
        <w:t xml:space="preserve"> угла вектора абсолютной скорости к оси шнека</w:t>
      </w:r>
      <w:r w:rsidR="008D43C4">
        <w:rPr>
          <w:rFonts w:ascii="Times New Roman" w:hAnsi="Times New Roman" w:cs="Times New Roman"/>
          <w:sz w:val="28"/>
          <w:szCs w:val="28"/>
        </w:rPr>
        <w:t xml:space="preserve"> </w:t>
      </w:r>
      <w:r w:rsidR="001D4EA4">
        <w:rPr>
          <w:rFonts w:ascii="Times New Roman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ω</m:t>
        </m:r>
      </m:oMath>
      <w:r w:rsidR="001D4EA4">
        <w:rPr>
          <w:rFonts w:ascii="Times New Roman" w:eastAsiaTheme="minorEastAsia" w:hAnsi="Times New Roman" w:cs="Times New Roman"/>
          <w:sz w:val="28"/>
          <w:szCs w:val="28"/>
        </w:rPr>
        <w:t xml:space="preserve"> скорости вращения шнека. Остальные физико-механические и геометрические параметры оставим неизменными. </w:t>
      </w:r>
    </w:p>
    <w:p w:rsidR="00850522" w:rsidRDefault="00850522" w:rsidP="007769DC">
      <w:pPr>
        <w:ind w:firstLine="426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1D4EA4" w:rsidRDefault="003657F0" w:rsidP="007769DC">
      <w:pPr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54.45pt;margin-top:194.75pt;width:50.5pt;height:18.05pt;flip:x;z-index:251669504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254.45pt;margin-top:111.3pt;width:82pt;height:101.5pt;flip:x;z-index:251668480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3021965</wp:posOffset>
            </wp:positionH>
            <wp:positionV relativeFrom="paragraph">
              <wp:posOffset>2702560</wp:posOffset>
            </wp:positionV>
            <wp:extent cx="1003300" cy="355600"/>
            <wp:effectExtent l="19050" t="0" r="635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2092960</wp:posOffset>
            </wp:positionV>
            <wp:extent cx="895350" cy="355600"/>
            <wp:effectExtent l="1905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52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1914274</wp:posOffset>
            </wp:positionH>
            <wp:positionV relativeFrom="paragraph">
              <wp:posOffset>2505431</wp:posOffset>
            </wp:positionV>
            <wp:extent cx="818940" cy="286378"/>
            <wp:effectExtent l="19050" t="0" r="21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940" cy="286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52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71.25pt;margin-top:163.05pt;width:51.05pt;height:31.7pt;flip:x;z-index:251664384;mso-position-horizontal-relative:text;mso-position-vertical-relative:text" o:connectortype="straight"/>
        </w:pict>
      </w:r>
      <w:r w:rsidR="0085052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171.25pt;margin-top:79.8pt;width:60.7pt;height:114.95pt;flip:x;z-index:251663360;mso-position-horizontal-relative:text;mso-position-vertical-relative:text" o:connectortype="straight"/>
        </w:pict>
      </w:r>
      <w:r w:rsidR="0085052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84.2pt;margin-top:34.1pt;width:90.8pt;height:128.95pt;flip:x;z-index:251661312;mso-position-horizontal-relative:text;mso-position-vertical-relative:text" o:connectortype="straight"/>
        </w:pict>
      </w:r>
      <w:r w:rsidR="0085052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84.2pt;margin-top:79.8pt;width:33.3pt;height:83.25pt;flip:x;z-index:251660288;mso-position-horizontal-relative:text;mso-position-vertical-relative:text" o:connectortype="straight"/>
        </w:pict>
      </w:r>
      <w:r w:rsidR="0085052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71440" cy="3442496"/>
            <wp:effectExtent l="19050" t="0" r="660" b="0"/>
            <wp:docPr id="6" name="Рисунок 5" descr="граф к ст по смесителю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 к ст по смесителю 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1440" cy="344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522" w:rsidRDefault="00850522" w:rsidP="00850522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3288286</wp:posOffset>
            </wp:positionH>
            <wp:positionV relativeFrom="paragraph">
              <wp:posOffset>475445</wp:posOffset>
            </wp:positionV>
            <wp:extent cx="495565" cy="233092"/>
            <wp:effectExtent l="76200" t="57150" r="37835" b="14558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65" cy="233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6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4673534</wp:posOffset>
            </wp:positionH>
            <wp:positionV relativeFrom="paragraph">
              <wp:posOffset>448149</wp:posOffset>
            </wp:positionV>
            <wp:extent cx="475093" cy="228012"/>
            <wp:effectExtent l="57150" t="57150" r="39257" b="19638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93" cy="228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72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1D4EA4">
        <w:rPr>
          <w:rFonts w:ascii="Times New Roman" w:eastAsiaTheme="minorEastAsia" w:hAnsi="Times New Roman" w:cs="Times New Roman"/>
          <w:sz w:val="28"/>
          <w:szCs w:val="28"/>
        </w:rPr>
        <w:t xml:space="preserve">Рисунок 3 – </w:t>
      </w:r>
      <w:r w:rsidR="008D43C4">
        <w:rPr>
          <w:rFonts w:ascii="Times New Roman" w:eastAsiaTheme="minorEastAsia" w:hAnsi="Times New Roman" w:cs="Times New Roman"/>
          <w:sz w:val="28"/>
          <w:szCs w:val="28"/>
        </w:rPr>
        <w:t>Зависимость абсолютного направления движения частицы и потока кормового материала о</w:t>
      </w:r>
      <w:r w:rsidRPr="008505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D43C4">
        <w:rPr>
          <w:rFonts w:ascii="Times New Roman" w:eastAsiaTheme="minorEastAsia" w:hAnsi="Times New Roman" w:cs="Times New Roman"/>
          <w:sz w:val="28"/>
          <w:szCs w:val="28"/>
        </w:rPr>
        <w:t>т угловой скорости вращения шнека при различных углах подъема винтовой линии: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Pr="008505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D43C4">
        <w:rPr>
          <w:rFonts w:ascii="Times New Roman" w:eastAsiaTheme="minorEastAsia" w:hAnsi="Times New Roman" w:cs="Times New Roman"/>
          <w:sz w:val="28"/>
          <w:szCs w:val="28"/>
        </w:rPr>
        <w:t xml:space="preserve"> - частица;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8D43C4">
        <w:rPr>
          <w:rFonts w:ascii="Times New Roman" w:eastAsiaTheme="minorEastAsia" w:hAnsi="Times New Roman" w:cs="Times New Roman"/>
          <w:sz w:val="28"/>
          <w:szCs w:val="28"/>
        </w:rPr>
        <w:t xml:space="preserve">        - поток</w:t>
      </w:r>
      <w:r w:rsidRPr="008505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для </w:t>
      </w:r>
      <m:oMath>
        <m:r>
          <w:rPr>
            <w:rFonts w:ascii="Cambria Math" w:hAnsi="Cambria Math" w:cs="Times New Roman"/>
            <w:sz w:val="28"/>
            <w:szCs w:val="28"/>
          </w:rPr>
          <m:t>a=30°</m:t>
        </m:r>
      </m:oMath>
      <w:r w:rsidRPr="008505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a=20°, 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a=10°</m:t>
        </m:r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</w:p>
    <w:p w:rsidR="001D4EA4" w:rsidRPr="00304DA5" w:rsidRDefault="008D43C4" w:rsidP="007769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результатов моделирования показывает, что с увеличением скорости вращения шнека </w:t>
      </w:r>
      <w:r w:rsidR="00304DA5">
        <w:rPr>
          <w:rFonts w:ascii="Times New Roman" w:hAnsi="Times New Roman" w:cs="Times New Roman"/>
          <w:sz w:val="28"/>
          <w:szCs w:val="28"/>
        </w:rPr>
        <w:t xml:space="preserve">угол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β</m:t>
        </m:r>
      </m:oMath>
      <w:r w:rsidR="00304DA5">
        <w:rPr>
          <w:rFonts w:ascii="Times New Roman" w:eastAsiaTheme="minorEastAsia" w:hAnsi="Times New Roman" w:cs="Times New Roman"/>
          <w:sz w:val="28"/>
          <w:szCs w:val="28"/>
        </w:rPr>
        <w:t xml:space="preserve"> становиться меньше </w:t>
      </w:r>
      <w:proofErr w:type="gramStart"/>
      <w:r w:rsidR="00304DA5">
        <w:rPr>
          <w:rFonts w:ascii="Times New Roman" w:eastAsiaTheme="minorEastAsia" w:hAnsi="Times New Roman" w:cs="Times New Roman"/>
          <w:sz w:val="28"/>
          <w:szCs w:val="28"/>
        </w:rPr>
        <w:t>и</w:t>
      </w:r>
      <w:proofErr w:type="gramEnd"/>
      <w:r w:rsidR="00304DA5">
        <w:rPr>
          <w:rFonts w:ascii="Times New Roman" w:eastAsiaTheme="minorEastAsia" w:hAnsi="Times New Roman" w:cs="Times New Roman"/>
          <w:sz w:val="28"/>
          <w:szCs w:val="28"/>
        </w:rPr>
        <w:t xml:space="preserve"> следовательно поступательная составляющая движения материала в вертикальном направлении растет, как для частицы, так и для потока. Заметим, что в пределах 150-200 об/мин интенсивность этого роста снижается и далее изменяется не существенно с ростом скорости, следовательно</w:t>
      </w:r>
      <w:r w:rsidR="00CD1BE2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304DA5">
        <w:rPr>
          <w:rFonts w:ascii="Times New Roman" w:eastAsiaTheme="minorEastAsia" w:hAnsi="Times New Roman" w:cs="Times New Roman"/>
          <w:sz w:val="28"/>
          <w:szCs w:val="28"/>
        </w:rPr>
        <w:t xml:space="preserve"> можно рекомендовать рабочий диапазон угловых скоростей шнека в пределах близких к </w:t>
      </w:r>
      <w:r w:rsidR="00CD1BE2">
        <w:rPr>
          <w:rFonts w:ascii="Times New Roman" w:eastAsiaTheme="minorEastAsia" w:hAnsi="Times New Roman" w:cs="Times New Roman"/>
          <w:sz w:val="28"/>
          <w:szCs w:val="28"/>
        </w:rPr>
        <w:t xml:space="preserve">скорости в </w:t>
      </w:r>
      <w:r w:rsidR="00304DA5">
        <w:rPr>
          <w:rFonts w:ascii="Times New Roman" w:eastAsiaTheme="minorEastAsia" w:hAnsi="Times New Roman" w:cs="Times New Roman"/>
          <w:sz w:val="28"/>
          <w:szCs w:val="28"/>
        </w:rPr>
        <w:t xml:space="preserve">150 </w:t>
      </w:r>
      <w:proofErr w:type="gramStart"/>
      <w:r w:rsidR="00304DA5">
        <w:rPr>
          <w:rFonts w:ascii="Times New Roman" w:eastAsiaTheme="minorEastAsia" w:hAnsi="Times New Roman" w:cs="Times New Roman"/>
          <w:sz w:val="28"/>
          <w:szCs w:val="28"/>
        </w:rPr>
        <w:t>об</w:t>
      </w:r>
      <w:proofErr w:type="gramEnd"/>
      <w:r w:rsidR="00304DA5">
        <w:rPr>
          <w:rFonts w:ascii="Times New Roman" w:eastAsiaTheme="minorEastAsia" w:hAnsi="Times New Roman" w:cs="Times New Roman"/>
          <w:sz w:val="28"/>
          <w:szCs w:val="28"/>
        </w:rPr>
        <w:t>/мин.</w:t>
      </w:r>
    </w:p>
    <w:p w:rsidR="004E4589" w:rsidRPr="00CD1BE2" w:rsidRDefault="00CD1BE2" w:rsidP="007769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графика видно существенное отличие количественных показателей процесса движения частицы от движения объема материала в потоке. В зависимости от кинематических и геометрических параметров угол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β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0365A">
        <w:rPr>
          <w:rFonts w:ascii="Times New Roman" w:eastAsiaTheme="minorEastAsia" w:hAnsi="Times New Roman" w:cs="Times New Roman"/>
          <w:sz w:val="28"/>
          <w:szCs w:val="28"/>
        </w:rPr>
        <w:t xml:space="preserve">для потока меняется менее выражено, чем для случая рассмотрения отдельной частицы. Этот обстоятельство может быть объяснено эффектом перемешивания слоев кормового материала в процессе движения по виткам шнека, который неизменно присутствует </w:t>
      </w:r>
      <w:proofErr w:type="gramStart"/>
      <w:r w:rsidR="0080365A"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gramEnd"/>
      <w:r w:rsidR="0080365A">
        <w:rPr>
          <w:rFonts w:ascii="Times New Roman" w:eastAsiaTheme="minorEastAsia" w:hAnsi="Times New Roman" w:cs="Times New Roman"/>
          <w:sz w:val="28"/>
          <w:szCs w:val="28"/>
        </w:rPr>
        <w:t xml:space="preserve"> при транспортировании шнеками.</w:t>
      </w:r>
    </w:p>
    <w:p w:rsidR="004E4589" w:rsidRDefault="0080365A" w:rsidP="007769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Полученное выражение (11) дает возможность </w:t>
      </w:r>
      <w:r w:rsidR="00DF5D07">
        <w:rPr>
          <w:rFonts w:ascii="Times New Roman" w:hAnsi="Times New Roman" w:cs="Times New Roman"/>
          <w:sz w:val="28"/>
          <w:szCs w:val="28"/>
        </w:rPr>
        <w:t xml:space="preserve">подобрать параметры </w:t>
      </w:r>
      <w:proofErr w:type="gramStart"/>
      <w:r w:rsidR="00DF5D07">
        <w:rPr>
          <w:rFonts w:ascii="Times New Roman" w:hAnsi="Times New Roman" w:cs="Times New Roman"/>
          <w:sz w:val="28"/>
          <w:szCs w:val="28"/>
        </w:rPr>
        <w:t>смесителя</w:t>
      </w:r>
      <w:proofErr w:type="gramEnd"/>
      <w:r w:rsidR="00DF5D07">
        <w:rPr>
          <w:rFonts w:ascii="Times New Roman" w:hAnsi="Times New Roman" w:cs="Times New Roman"/>
          <w:sz w:val="28"/>
          <w:szCs w:val="28"/>
        </w:rPr>
        <w:t xml:space="preserve"> при которых это свойство будет наиболее отчетливо выражено.</w:t>
      </w:r>
    </w:p>
    <w:p w:rsidR="00DF5D07" w:rsidRPr="00F34412" w:rsidRDefault="00DF5D07" w:rsidP="007769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этом эффект гравитационного смешивания при просыпании материала через отверстия дополнит частичное смешивание в шнеке и за несколько циклов будет достигнута заданная рецептом однородность смеси.</w:t>
      </w:r>
    </w:p>
    <w:p w:rsidR="004E4589" w:rsidRPr="004A255C" w:rsidRDefault="004E4589" w:rsidP="007769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8238F" w:rsidRDefault="0018238F" w:rsidP="007769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8238F" w:rsidRDefault="0018238F" w:rsidP="007769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8238F" w:rsidRPr="00F34412" w:rsidRDefault="0018238F" w:rsidP="007769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4589" w:rsidRPr="00F34412" w:rsidRDefault="00DF5D07" w:rsidP="007769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D07">
        <w:rPr>
          <w:rFonts w:ascii="Times New Roman" w:hAnsi="Times New Roman" w:cs="Times New Roman"/>
          <w:sz w:val="28"/>
          <w:szCs w:val="28"/>
          <w:highlight w:val="lightGray"/>
        </w:rPr>
        <w:t>Смешивание происходит, как внутри, так и снаружи кожуха смесителя!</w:t>
      </w:r>
    </w:p>
    <w:p w:rsidR="004E4589" w:rsidRPr="00F34412" w:rsidRDefault="004E4589" w:rsidP="007769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4589" w:rsidRDefault="00DF5D07" w:rsidP="007769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DF5D07" w:rsidRPr="00F34412" w:rsidRDefault="003657F0" w:rsidP="007769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Представленная конструкция смесителя выполняет двухступенчатое смешивание компонентов кормовых материалов: в шнеке переменного диаметра за счет разности скоростей подъема </w:t>
      </w:r>
      <w:r w:rsidR="004A65FF">
        <w:rPr>
          <w:rFonts w:ascii="Times New Roman" w:hAnsi="Times New Roman" w:cs="Times New Roman"/>
          <w:sz w:val="28"/>
          <w:szCs w:val="28"/>
        </w:rPr>
        <w:t xml:space="preserve">и радиального движения </w:t>
      </w:r>
      <w:r>
        <w:rPr>
          <w:rFonts w:ascii="Times New Roman" w:hAnsi="Times New Roman" w:cs="Times New Roman"/>
          <w:sz w:val="28"/>
          <w:szCs w:val="28"/>
        </w:rPr>
        <w:t xml:space="preserve">по виткам шнека; в полости между корпусом и кожухом шнека за счет гравитационного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взаимопересекающего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течения.</w:t>
      </w:r>
    </w:p>
    <w:p w:rsidR="004E4589" w:rsidRPr="00F34412" w:rsidRDefault="003657F0" w:rsidP="007769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Получена математическая модель позволяющая установить и проанализировать характер движения отдельных частиц и потока кормового материала с целом </w:t>
      </w:r>
      <w:r w:rsidR="004A65FF">
        <w:rPr>
          <w:rFonts w:ascii="Times New Roman" w:hAnsi="Times New Roman" w:cs="Times New Roman"/>
          <w:sz w:val="28"/>
          <w:szCs w:val="28"/>
        </w:rPr>
        <w:t>в зависимость от геометрических, кинематических параметров смесителя с учетом физико-механических свойств смешиваемых компонентов.</w:t>
      </w:r>
      <w:proofErr w:type="gramEnd"/>
    </w:p>
    <w:p w:rsidR="00F51EEB" w:rsidRDefault="00F51EEB" w:rsidP="007769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EEB" w:rsidRDefault="00F51EEB" w:rsidP="007769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EEB" w:rsidRDefault="00F51EEB" w:rsidP="007769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EEB" w:rsidRDefault="00F51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1EEB" w:rsidRDefault="00F51EEB" w:rsidP="00F51EE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Григорьев А.М. Винтовые конвейеры. – М.: Машиностроение, 1972. – 218 с.</w:t>
      </w:r>
    </w:p>
    <w:p w:rsidR="00F51EEB" w:rsidRDefault="001977F5" w:rsidP="00F51EE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7F5" w:rsidRPr="00F51EEB" w:rsidRDefault="001977F5" w:rsidP="00F51EE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Пискунов Н.С. Дифференциальное и интегральное исчисление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2-х кН. – М.: Наука, 1985. 1008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F51B7" w:rsidRDefault="00FF51B7" w:rsidP="007769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34412" w:rsidRDefault="00F34412" w:rsidP="007769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34412" w:rsidRDefault="002C6AFA" w:rsidP="007769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34412" w:rsidRPr="00EC1DCB">
          <w:rPr>
            <w:rStyle w:val="a7"/>
            <w:rFonts w:ascii="Times New Roman" w:hAnsi="Times New Roman" w:cs="Times New Roman"/>
            <w:sz w:val="28"/>
            <w:szCs w:val="28"/>
          </w:rPr>
          <w:t>https://дмш-самрина.рф/raznoe-2/reshenie-trojnogo-integrala-kalkulyator-trojnogo-integrala-s-shagami.html</w:t>
        </w:r>
      </w:hyperlink>
    </w:p>
    <w:p w:rsidR="00F34412" w:rsidRDefault="00F34412" w:rsidP="007769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2873" cy="4938288"/>
            <wp:effectExtent l="19050" t="0" r="487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380" cy="493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917" w:rsidRDefault="00F34412" w:rsidP="007769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97616" cy="669981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296" cy="670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412" w:rsidRPr="00076917" w:rsidRDefault="00076917" w:rsidP="00076917">
      <w:pPr>
        <w:tabs>
          <w:tab w:val="left" w:pos="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39421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9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412" w:rsidRPr="00076917" w:rsidSect="00FE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258D5"/>
    <w:multiLevelType w:val="hybridMultilevel"/>
    <w:tmpl w:val="B9FC7F20"/>
    <w:lvl w:ilvl="0" w:tplc="7E3662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1A48"/>
    <w:rsid w:val="00076917"/>
    <w:rsid w:val="0009247F"/>
    <w:rsid w:val="000B2D50"/>
    <w:rsid w:val="001429A1"/>
    <w:rsid w:val="0018238F"/>
    <w:rsid w:val="001977F5"/>
    <w:rsid w:val="001D4EA4"/>
    <w:rsid w:val="00226AD2"/>
    <w:rsid w:val="00231B1C"/>
    <w:rsid w:val="00251042"/>
    <w:rsid w:val="002C6AFA"/>
    <w:rsid w:val="00304DA5"/>
    <w:rsid w:val="003657F0"/>
    <w:rsid w:val="0037607F"/>
    <w:rsid w:val="003F6F67"/>
    <w:rsid w:val="00436B3E"/>
    <w:rsid w:val="004560BC"/>
    <w:rsid w:val="004A255C"/>
    <w:rsid w:val="004A65FF"/>
    <w:rsid w:val="004C7B2F"/>
    <w:rsid w:val="004E4589"/>
    <w:rsid w:val="004F69D2"/>
    <w:rsid w:val="00566B57"/>
    <w:rsid w:val="00592091"/>
    <w:rsid w:val="00634C00"/>
    <w:rsid w:val="006A4EBE"/>
    <w:rsid w:val="006F3135"/>
    <w:rsid w:val="007309A5"/>
    <w:rsid w:val="00736AF6"/>
    <w:rsid w:val="00766EAE"/>
    <w:rsid w:val="007769DC"/>
    <w:rsid w:val="0080365A"/>
    <w:rsid w:val="00833CE8"/>
    <w:rsid w:val="00850522"/>
    <w:rsid w:val="00870DC6"/>
    <w:rsid w:val="008A5796"/>
    <w:rsid w:val="008D43C4"/>
    <w:rsid w:val="0090796B"/>
    <w:rsid w:val="0095390E"/>
    <w:rsid w:val="009A1A48"/>
    <w:rsid w:val="00A21F14"/>
    <w:rsid w:val="00A8612E"/>
    <w:rsid w:val="00AA083D"/>
    <w:rsid w:val="00AA5AEB"/>
    <w:rsid w:val="00AD7E24"/>
    <w:rsid w:val="00B50D5F"/>
    <w:rsid w:val="00BA7FA1"/>
    <w:rsid w:val="00BC2BB0"/>
    <w:rsid w:val="00C05EEF"/>
    <w:rsid w:val="00C41793"/>
    <w:rsid w:val="00CA27AD"/>
    <w:rsid w:val="00CD1BE2"/>
    <w:rsid w:val="00CE5CC1"/>
    <w:rsid w:val="00CF090B"/>
    <w:rsid w:val="00D10648"/>
    <w:rsid w:val="00D1349D"/>
    <w:rsid w:val="00D14CFC"/>
    <w:rsid w:val="00DD77B0"/>
    <w:rsid w:val="00DE1751"/>
    <w:rsid w:val="00DF5D07"/>
    <w:rsid w:val="00E91E90"/>
    <w:rsid w:val="00EF2875"/>
    <w:rsid w:val="00EF40A1"/>
    <w:rsid w:val="00F1035A"/>
    <w:rsid w:val="00F34412"/>
    <w:rsid w:val="00F34BC5"/>
    <w:rsid w:val="00F51EEB"/>
    <w:rsid w:val="00F941C2"/>
    <w:rsid w:val="00FA0696"/>
    <w:rsid w:val="00FE0020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3CE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5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E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1EE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3441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&#1076;&#1084;&#1096;-&#1089;&#1072;&#1084;&#1088;&#1080;&#1085;&#1072;.&#1088;&#1092;/raznoe-2/reshenie-trojnogo-integrala-kalkulyator-trojnogo-integrala-s-shagami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9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113-4</dc:creator>
  <cp:keywords/>
  <dc:description/>
  <cp:lastModifiedBy>79646032105</cp:lastModifiedBy>
  <cp:revision>22</cp:revision>
  <dcterms:created xsi:type="dcterms:W3CDTF">2023-03-17T03:53:00Z</dcterms:created>
  <dcterms:modified xsi:type="dcterms:W3CDTF">2023-03-27T09:28:00Z</dcterms:modified>
</cp:coreProperties>
</file>